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5530FD8C" w:rsidR="00E525D9" w:rsidRPr="00D5380A" w:rsidRDefault="00D737D0" w:rsidP="00C519FD">
            <w:pPr>
              <w:rPr>
                <w:rFonts w:ascii="Arial" w:hAnsi="Arial" w:cs="Arial"/>
              </w:rPr>
            </w:pPr>
            <w:r>
              <w:t>En el campo de Madrid, cada vez más familias deciden volver a sembrar y fortalecer sus huertas. Pero, ¿qué apoyo reciben de la Administración para hacerlo realidad?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22E2E6C0" w:rsidR="00893F91" w:rsidRPr="00C519FD" w:rsidRDefault="00D737D0" w:rsidP="003774C6">
            <w:pPr>
              <w:pStyle w:val="NormalWeb"/>
            </w:pPr>
            <w:proofErr w:type="gramStart"/>
            <w:r>
              <w:t>la</w:t>
            </w:r>
            <w:proofErr w:type="gramEnd"/>
            <w:r>
              <w:t xml:space="preserve"> Secretaría de Desarrollo Económico y Ambiente incorporó nuevos agricultores en la vereda La Estancia, donde se entregaron plántulas y se socializó la </w:t>
            </w:r>
            <w:r>
              <w:rPr>
                <w:rStyle w:val="nfasis"/>
              </w:rPr>
              <w:t>Meta 99</w:t>
            </w:r>
            <w:r>
              <w:t xml:space="preserve">, que incluye la publicación mensual de boletines </w:t>
            </w:r>
            <w:proofErr w:type="spellStart"/>
            <w:r>
              <w:t>agrometeorológicos</w:t>
            </w:r>
            <w:proofErr w:type="spellEnd"/>
            <w:r>
              <w:t xml:space="preserve"> en la página web de la Alcaldía.</w:t>
            </w:r>
            <w:r>
              <w:t xml:space="preserve"> </w:t>
            </w:r>
            <w:proofErr w:type="spellStart"/>
            <w:r>
              <w:t>Lider</w:t>
            </w:r>
            <w:proofErr w:type="spellEnd"/>
            <w:r>
              <w:t xml:space="preserve"> de la secretaría de agricultura destaca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38A9299A" w:rsidR="00EE79CA" w:rsidRPr="00D5380A" w:rsidRDefault="00D737D0" w:rsidP="00D24436">
            <w:pPr>
              <w:pStyle w:val="NormalWeb"/>
              <w:rPr>
                <w:rFonts w:ascii="Arial" w:hAnsi="Arial" w:cs="Arial"/>
              </w:rPr>
            </w:pPr>
            <w:proofErr w:type="gramStart"/>
            <w:r>
              <w:t>además</w:t>
            </w:r>
            <w:proofErr w:type="gramEnd"/>
            <w:r>
              <w:t xml:space="preserve"> de la siembra, los campesinos recibieron capacitación en comercialización, asistencia técnica y acceso a maquinaria agrícola. Con estas acciones se busca garantizar el autoconsumo de las familias y al mismo tiempo abrir nuevas oportunidades de mercado.</w:t>
            </w:r>
            <w:r>
              <w:t xml:space="preserve"> Las familias beneficiadas destacan la importancia de estos proyectos para el campo del </w:t>
            </w:r>
            <w:proofErr w:type="spellStart"/>
            <w:r>
              <w:t>muncipio</w:t>
            </w:r>
            <w:proofErr w:type="spellEnd"/>
            <w:r>
              <w:t xml:space="preserve"> de Madrid 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70D8101D" w:rsidR="00E61FB9" w:rsidRPr="00C64C1D" w:rsidRDefault="00D737D0" w:rsidP="00C64C1D">
            <w:pPr>
              <w:pStyle w:val="NormalWeb"/>
            </w:pPr>
            <w:proofErr w:type="gramStart"/>
            <w:r>
              <w:t>la</w:t>
            </w:r>
            <w:proofErr w:type="gramEnd"/>
            <w:r>
              <w:t xml:space="preserve"> Administración trabaja en una red </w:t>
            </w:r>
            <w:proofErr w:type="spellStart"/>
            <w:r>
              <w:t>agrometeorológica</w:t>
            </w:r>
            <w:proofErr w:type="spellEnd"/>
            <w:r>
              <w:t xml:space="preserve"> con datos locales de lluvia, temperatura y humedad relativa, información fundamental para planear siembras, reducir riesgos y asegurar la sostenibilidad de la producción agrícola en el municipio.</w:t>
            </w:r>
          </w:p>
        </w:tc>
      </w:tr>
    </w:tbl>
    <w:p w14:paraId="095D902F" w14:textId="51338D7B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r w:rsidR="00D737D0">
        <w:t>Madrid fortalece su producción agrícola con nuevos campesinos y entrega de insumos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932A01" w14:textId="77777777" w:rsidR="00151FE4" w:rsidRDefault="00151FE4">
      <w:r>
        <w:separator/>
      </w:r>
    </w:p>
  </w:endnote>
  <w:endnote w:type="continuationSeparator" w:id="0">
    <w:p w14:paraId="57D7057E" w14:textId="77777777" w:rsidR="00151FE4" w:rsidRDefault="00151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635B3" w14:textId="77777777" w:rsidR="00151FE4" w:rsidRDefault="00151FE4">
      <w:r>
        <w:separator/>
      </w:r>
    </w:p>
  </w:footnote>
  <w:footnote w:type="continuationSeparator" w:id="0">
    <w:p w14:paraId="4AE84827" w14:textId="77777777" w:rsidR="00151FE4" w:rsidRDefault="00151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51FE4"/>
    <w:rsid w:val="0018080B"/>
    <w:rsid w:val="00184298"/>
    <w:rsid w:val="001847C7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737D0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2025-09-09T15:33:00Z</dcterms:created>
  <dcterms:modified xsi:type="dcterms:W3CDTF">2025-09-09T15:33:00Z</dcterms:modified>
</cp:coreProperties>
</file>